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林周县直达资金监督管理办法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 w14:paraId="1B6FD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风险评估说明</w:t>
      </w:r>
    </w:p>
    <w:p w14:paraId="33276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51A1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为保障《林周县直达资金监督管理办法》（以下简称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）有效实施，现对其执行过程中可能存在的风险进行评估，具体如下：</w:t>
      </w:r>
    </w:p>
    <w:p w14:paraId="5089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一、资金分配环节风险</w:t>
      </w:r>
    </w:p>
    <w:p w14:paraId="0487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时效性风险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办法要求县财政局在3个工作日内完成直达资金分配，但实际操作中可能因上级资金信息传递延迟、部门沟通衔接不畅等，导致分配超时，影响资金使用进度。</w:t>
      </w:r>
    </w:p>
    <w:p w14:paraId="595F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标识与录入风险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若财政预算管理一体化系统和直达资金监控系统操作不规范，可能出现资金未单独标识、信息录入错误或不同步的情况，影响动态监测的准确性。</w:t>
      </w:r>
    </w:p>
    <w:p w14:paraId="527A5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二、资金使用管理风险</w:t>
      </w:r>
    </w:p>
    <w:p w14:paraId="7155E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支付合规性风险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资金使用单位可能违反国库集中支付制度，将资金违规转至实有资金账户或政府融资平台公司，违背直达资金使用规定。</w:t>
      </w:r>
    </w:p>
    <w:p w14:paraId="04DD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资金使用效率风险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部分单位可能因项目推进缓慢等原因，导致直达资金当年未使用完毕且未按要求及时报县财政局调整，存在资金被收回或造成不良影响的风险，同时使用单位需承担相关责任。</w:t>
      </w:r>
    </w:p>
    <w:p w14:paraId="72C78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三、协作与执行环节风险</w:t>
      </w:r>
    </w:p>
    <w:p w14:paraId="6FC4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部门协作风险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县财政局、农行林周县支行及资金使用单位若协调配合不到位，缺乏有效沟通机制，可能形成工作壁垒，影响资金拨付效率和使用效益，难以充分发挥直达资金在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中的作用。</w:t>
      </w:r>
    </w:p>
    <w:p w14:paraId="5F030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绩效目标设定风险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资金使用单位在细化预算时，若绩效目标设定不科学、不合理，可能导致资金投向偏离政策规定，无法实现预期效益。</w:t>
      </w:r>
    </w:p>
    <w:p w14:paraId="05792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四、监督与问责环节风险</w:t>
      </w:r>
    </w:p>
    <w:p w14:paraId="0732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督办与约谈效果风险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县政府对资金执行缓慢部门的督办及约谈，若缺乏后续跟进措施，可能难以切实推动部门加快资金执行，导致督办流于形式。</w:t>
      </w:r>
    </w:p>
    <w:p w14:paraId="702A3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问责力度风险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虽然办法明确了违法违纪行为的追责问责机制，但在实际执行中，若存在问责标准不清晰、执行不到位的情况，可能无法形成有效震慑，难以遏制违法违纪行为。</w:t>
      </w:r>
    </w:p>
    <w:p w14:paraId="5FB25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五、信息公开与整改风险</w:t>
      </w:r>
    </w:p>
    <w:p w14:paraId="1BE7E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直达资金分配情况若未按《预算法》及政府信息公开要求及时、准确公开，可能引发社会质疑，影响政府公信力，同时也无法有效接受人大和社会监督。</w:t>
      </w:r>
    </w:p>
    <w:p w14:paraId="5A69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问题整改风险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资金使用单位对发现的问题整改不力，且县财政局未能及时将情况报县政府并抄送县纪委监委，可能导致问题长期存在，影响资金管理的规范性。</w:t>
      </w:r>
    </w:p>
    <w:p w14:paraId="63AE1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六、考核机制风险</w:t>
      </w:r>
    </w:p>
    <w:p w14:paraId="2F8BE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若直达资金使用管理情况与年度综合考核、年度预算安排的挂钩机制不明确，考核指标设置不合理或考核结果应用不到位，可能无法有效激励各单位规范管理和高效使用直达资金。</w:t>
      </w:r>
    </w:p>
    <w:p w14:paraId="1A610D01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0A4522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5FEC5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080" w:firstLineChars="19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林周县财政局</w:t>
      </w:r>
    </w:p>
    <w:p w14:paraId="125E0E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2022年10月10日</w:t>
      </w:r>
    </w:p>
    <w:p w14:paraId="087FE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77E9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48942">
    <w:pPr>
      <w:pStyle w:val="3"/>
      <w:jc w:val="center"/>
      <w:rPr>
        <w:rFonts w:hint="eastAsia" w:ascii="方正仿宋_GBK" w:eastAsia="方正仿宋_GBK"/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" cy="2044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20464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2BBCCB8E">
                          <w:pPr>
                            <w:pStyle w:val="3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6.1pt;width:0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7U9R0QAAAAIBAAAPAAAAAAAAAAEAIAAAACIAAABkcnMvZG93&#10;bnJldi54bWxQSwECFAAUAAAACACHTuJA6Lsx6wcCAAADBAAADgAAAAAAAAABACAAAAAgAQAAZHJz&#10;L2Uyb0RvYy54bWxQSwUGAAAAAAYABgBZAQAAmQ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2BBCCB8E">
                    <w:pPr>
                      <w:pStyle w:val="3"/>
                      <w:rPr>
                        <w:rStyle w:val="8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Fonts w:hint="eastAsia" w:ascii="方正仿宋_GBK" w:eastAsia="方正仿宋_GBK"/>
        <w:sz w:val="24"/>
        <w:szCs w:val="24"/>
      </w:rPr>
      <w:instrText xml:space="preserve">Page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Fonts w:hint="eastAsia" w:ascii="方正仿宋_GBK" w:eastAsia="方正仿宋_GBK"/>
        <w:sz w:val="24"/>
        <w:szCs w:val="24"/>
      </w:rPr>
      <w:t>- 1 -</w:t>
    </w:r>
    <w:r>
      <w:rPr>
        <w:rFonts w:hint="eastAsia" w:ascii="方正仿宋_GBK" w:eastAsia="方正仿宋_GBK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F4B7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- 1 -</w:t>
    </w:r>
    <w:r>
      <w:fldChar w:fldCharType="end"/>
    </w:r>
  </w:p>
  <w:p w14:paraId="1C64196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0773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1CCE8"/>
    <w:rsid w:val="1F9835E4"/>
    <w:rsid w:val="2FB7B478"/>
    <w:rsid w:val="3F7FB1E7"/>
    <w:rsid w:val="67E1CCE8"/>
    <w:rsid w:val="6F774242"/>
    <w:rsid w:val="7DDB0F04"/>
    <w:rsid w:val="7FDDAF3A"/>
    <w:rsid w:val="975A4E26"/>
    <w:rsid w:val="9FFB66A4"/>
    <w:rsid w:val="AFFE55A3"/>
    <w:rsid w:val="DF1FC6B2"/>
    <w:rsid w:val="EF735BA4"/>
    <w:rsid w:val="FBDF12FE"/>
    <w:rsid w:val="FFE1B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993</Characters>
  <Lines>0</Lines>
  <Paragraphs>0</Paragraphs>
  <TotalTime>4.66666666666667</TotalTime>
  <ScaleCrop>false</ScaleCrop>
  <LinksUpToDate>false</LinksUpToDate>
  <CharactersWithSpaces>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2025-08-12T18:51:00Z</dcterms:created>
  <dc:creator>user</dc:creator>
  <cp:lastModifiedBy>L@L</cp:lastModifiedBy>
  <cp:lastPrinted>2025-08-12T19:05:40Z</cp:lastPrinted>
  <dcterms:modified xsi:type="dcterms:W3CDTF">2025-08-13T05:31:44Z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E7BE4FBB89264589A57A03FFDB9A4F6F_13</vt:lpwstr>
  </property>
</Properties>
</file>